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AD" w:rsidRDefault="00AE48AD" w:rsidP="000242BF">
      <w:pPr>
        <w:tabs>
          <w:tab w:val="left" w:pos="1988"/>
        </w:tabs>
        <w:rPr>
          <w:rFonts w:ascii="Tahoma" w:hAnsi="Tahoma" w:cs="Tahoma"/>
          <w:sz w:val="22"/>
          <w:szCs w:val="22"/>
        </w:rPr>
      </w:pPr>
    </w:p>
    <w:p w:rsidR="003D7DDD" w:rsidRDefault="003D7DDD" w:rsidP="002E5A12">
      <w:pPr>
        <w:spacing w:after="160" w:line="259" w:lineRule="auto"/>
        <w:ind w:left="1134" w:right="1700"/>
        <w:rPr>
          <w:rFonts w:ascii="Tahoma" w:hAnsi="Tahoma" w:cs="Tahoma"/>
          <w:sz w:val="22"/>
          <w:szCs w:val="22"/>
        </w:rPr>
      </w:pPr>
    </w:p>
    <w:p w:rsidR="003B01C6" w:rsidRDefault="003B01C6" w:rsidP="003B01C6">
      <w:pPr>
        <w:spacing w:after="160" w:line="259" w:lineRule="auto"/>
        <w:ind w:right="1700"/>
        <w:rPr>
          <w:rFonts w:ascii="Tahoma" w:hAnsi="Tahoma" w:cs="Tahoma"/>
          <w:sz w:val="22"/>
          <w:szCs w:val="22"/>
        </w:rPr>
      </w:pPr>
    </w:p>
    <w:p w:rsidR="005C0C0E" w:rsidRDefault="005C0C0E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</w:p>
    <w:p w:rsidR="005C0C0E" w:rsidRPr="002179FE" w:rsidRDefault="002179FE" w:rsidP="002179FE">
      <w:pPr>
        <w:spacing w:after="160" w:line="259" w:lineRule="auto"/>
        <w:ind w:left="1134" w:right="1274"/>
        <w:jc w:val="center"/>
        <w:rPr>
          <w:rFonts w:ascii="Tahoma" w:hAnsi="Tahoma" w:cs="Tahoma"/>
          <w:b/>
          <w:sz w:val="22"/>
          <w:szCs w:val="22"/>
        </w:rPr>
      </w:pPr>
      <w:r w:rsidRPr="002179FE">
        <w:rPr>
          <w:rFonts w:ascii="Tahoma" w:hAnsi="Tahoma" w:cs="Tahoma"/>
          <w:b/>
          <w:sz w:val="22"/>
          <w:szCs w:val="22"/>
        </w:rPr>
        <w:t>Offre de poste</w:t>
      </w:r>
    </w:p>
    <w:p w:rsidR="002179FE" w:rsidRPr="002179FE" w:rsidRDefault="007C3A24" w:rsidP="002179FE">
      <w:pPr>
        <w:spacing w:after="160" w:line="259" w:lineRule="auto"/>
        <w:ind w:left="1134" w:right="1274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Aide-soignant</w:t>
      </w:r>
      <w:r w:rsidR="002451A0">
        <w:rPr>
          <w:rFonts w:ascii="Tahoma" w:hAnsi="Tahoma" w:cs="Tahoma"/>
          <w:b/>
          <w:sz w:val="22"/>
          <w:szCs w:val="22"/>
        </w:rPr>
        <w:t xml:space="preserve"> </w:t>
      </w:r>
      <w:r w:rsidR="00325E2B">
        <w:rPr>
          <w:rFonts w:ascii="Tahoma" w:hAnsi="Tahoma" w:cs="Tahoma"/>
          <w:b/>
          <w:sz w:val="22"/>
          <w:szCs w:val="22"/>
        </w:rPr>
        <w:t>en EHPAD de jour</w:t>
      </w:r>
      <w:r w:rsidR="002451A0">
        <w:rPr>
          <w:rFonts w:ascii="Tahoma" w:hAnsi="Tahoma" w:cs="Tahoma"/>
          <w:b/>
          <w:sz w:val="22"/>
          <w:szCs w:val="22"/>
        </w:rPr>
        <w:t xml:space="preserve"> F/H</w:t>
      </w:r>
    </w:p>
    <w:p w:rsidR="005C0C0E" w:rsidRPr="005C0C0E" w:rsidRDefault="005C0C0E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</w:p>
    <w:p w:rsidR="005C0C0E" w:rsidRDefault="000C79B7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Type de contrat : </w:t>
      </w:r>
      <w:r w:rsidR="0078168C">
        <w:rPr>
          <w:rFonts w:ascii="Tahoma" w:hAnsi="Tahoma" w:cs="Tahoma"/>
          <w:sz w:val="18"/>
          <w:szCs w:val="18"/>
        </w:rPr>
        <w:t xml:space="preserve">CDI à partir de </w:t>
      </w:r>
      <w:r w:rsidR="00EA3228">
        <w:rPr>
          <w:rFonts w:ascii="Tahoma" w:hAnsi="Tahoma" w:cs="Tahoma"/>
          <w:sz w:val="18"/>
          <w:szCs w:val="18"/>
        </w:rPr>
        <w:t>mars 2023</w:t>
      </w:r>
    </w:p>
    <w:p w:rsidR="008834D8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Horaires : </w:t>
      </w:r>
      <w:r w:rsidR="000C79B7">
        <w:rPr>
          <w:rFonts w:ascii="Tahoma" w:hAnsi="Tahoma" w:cs="Tahoma"/>
          <w:sz w:val="18"/>
          <w:szCs w:val="18"/>
        </w:rPr>
        <w:t>Temps plein en 12h</w:t>
      </w:r>
      <w:r w:rsidR="00C82E3A">
        <w:rPr>
          <w:rFonts w:ascii="Tahoma" w:hAnsi="Tahoma" w:cs="Tahoma"/>
          <w:sz w:val="18"/>
          <w:szCs w:val="18"/>
        </w:rPr>
        <w:t xml:space="preserve"> </w:t>
      </w:r>
      <w:r w:rsidR="008834D8">
        <w:rPr>
          <w:rFonts w:ascii="Tahoma" w:hAnsi="Tahoma" w:cs="Tahoma"/>
          <w:sz w:val="18"/>
          <w:szCs w:val="18"/>
        </w:rPr>
        <w:t xml:space="preserve">de </w:t>
      </w:r>
      <w:r w:rsidR="0078168C">
        <w:rPr>
          <w:rFonts w:ascii="Tahoma" w:hAnsi="Tahoma" w:cs="Tahoma"/>
          <w:sz w:val="18"/>
          <w:szCs w:val="18"/>
        </w:rPr>
        <w:t>jour 7h/19h</w:t>
      </w:r>
      <w:r w:rsidR="00D16359">
        <w:rPr>
          <w:rFonts w:ascii="Tahoma" w:hAnsi="Tahoma" w:cs="Tahoma"/>
          <w:sz w:val="18"/>
          <w:szCs w:val="18"/>
        </w:rPr>
        <w:t xml:space="preserve"> </w:t>
      </w:r>
    </w:p>
    <w:p w:rsid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>Salaire : selon grille</w:t>
      </w:r>
      <w:r w:rsidR="008834D8">
        <w:rPr>
          <w:rFonts w:ascii="Tahoma" w:hAnsi="Tahoma" w:cs="Tahoma"/>
          <w:sz w:val="18"/>
          <w:szCs w:val="18"/>
        </w:rPr>
        <w:t xml:space="preserve"> (reprise de l’ancienneté)</w:t>
      </w:r>
    </w:p>
    <w:p w:rsidR="002179FE" w:rsidRP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i/>
          <w:sz w:val="18"/>
          <w:szCs w:val="18"/>
        </w:rPr>
      </w:pPr>
    </w:p>
    <w:p w:rsidR="002179FE" w:rsidRP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i/>
          <w:sz w:val="18"/>
          <w:szCs w:val="18"/>
        </w:rPr>
      </w:pPr>
      <w:r w:rsidRPr="002179FE">
        <w:rPr>
          <w:rFonts w:ascii="Tahoma" w:hAnsi="Tahoma" w:cs="Tahoma"/>
          <w:i/>
          <w:sz w:val="18"/>
          <w:szCs w:val="18"/>
        </w:rPr>
        <w:t>Environnement</w:t>
      </w:r>
      <w:r>
        <w:rPr>
          <w:rFonts w:ascii="Tahoma" w:hAnsi="Tahoma" w:cs="Tahoma"/>
          <w:i/>
          <w:sz w:val="18"/>
          <w:szCs w:val="18"/>
        </w:rPr>
        <w:t> :</w:t>
      </w:r>
    </w:p>
    <w:p w:rsidR="00D16359" w:rsidRPr="002179FE" w:rsidRDefault="00D16359" w:rsidP="00D16359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>Le centre Hospitalier de Clamecy est un établissement hospitalier de proximité, au service d'un bassin d'une population de 30000 habitants, comprenant 36 lits de médecine, une unité de s</w:t>
      </w:r>
      <w:r>
        <w:rPr>
          <w:rFonts w:ascii="Tahoma" w:hAnsi="Tahoma" w:cs="Tahoma"/>
          <w:sz w:val="18"/>
          <w:szCs w:val="18"/>
        </w:rPr>
        <w:t>urveillance</w:t>
      </w:r>
      <w:r w:rsidRPr="002179FE">
        <w:rPr>
          <w:rFonts w:ascii="Tahoma" w:hAnsi="Tahoma" w:cs="Tahoma"/>
          <w:sz w:val="18"/>
          <w:szCs w:val="18"/>
        </w:rPr>
        <w:t xml:space="preserve"> continus, un service d'accueil des urgences, un SMUR, un plateau technique développé (scanner, imagerie conventionnelle, biologie délocalisée), un centre périnatal de pro</w:t>
      </w:r>
      <w:r>
        <w:rPr>
          <w:rFonts w:ascii="Tahoma" w:hAnsi="Tahoma" w:cs="Tahoma"/>
          <w:sz w:val="18"/>
          <w:szCs w:val="18"/>
        </w:rPr>
        <w:t xml:space="preserve">ximité, des consultations spécialisées. Ainsi que 2 résidences (Jeanne Simpol et Boudard), avec 135 places d’hébergement permanent, 6 places d’hébergement temporaire, un USSA, un UPPA et un PASA. </w:t>
      </w:r>
    </w:p>
    <w:p w:rsidR="00D16359" w:rsidRPr="002179FE" w:rsidRDefault="00D16359" w:rsidP="00D16359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>Clamecy est une commune de 4000 habitants, proche du Morvan, offrant un cadre de vie ag</w:t>
      </w:r>
      <w:r>
        <w:rPr>
          <w:rFonts w:ascii="Tahoma" w:hAnsi="Tahoma" w:cs="Tahoma"/>
          <w:sz w:val="18"/>
          <w:szCs w:val="18"/>
        </w:rPr>
        <w:t xml:space="preserve">réable. </w:t>
      </w:r>
      <w:r w:rsidRPr="002179FE">
        <w:rPr>
          <w:rFonts w:ascii="Tahoma" w:hAnsi="Tahoma" w:cs="Tahoma"/>
          <w:sz w:val="18"/>
          <w:szCs w:val="18"/>
        </w:rPr>
        <w:t xml:space="preserve">Elle est située à 40 min d'Auxerre, </w:t>
      </w:r>
      <w:r>
        <w:rPr>
          <w:rFonts w:ascii="Tahoma" w:hAnsi="Tahoma" w:cs="Tahoma"/>
          <w:sz w:val="18"/>
          <w:szCs w:val="18"/>
        </w:rPr>
        <w:t>2h30 de Paris et à 2h de Dijon.</w:t>
      </w:r>
    </w:p>
    <w:p w:rsidR="00D16359" w:rsidRPr="005C0C0E" w:rsidRDefault="00D16359" w:rsidP="00D16359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 xml:space="preserve">Le CH de Clamecy fait partie du GHT </w:t>
      </w:r>
      <w:proofErr w:type="spellStart"/>
      <w:r w:rsidRPr="002179FE">
        <w:rPr>
          <w:rFonts w:ascii="Tahoma" w:hAnsi="Tahoma" w:cs="Tahoma"/>
          <w:sz w:val="18"/>
          <w:szCs w:val="18"/>
        </w:rPr>
        <w:t>UnYon</w:t>
      </w:r>
      <w:proofErr w:type="spellEnd"/>
      <w:r w:rsidRPr="002179FE">
        <w:rPr>
          <w:rFonts w:ascii="Tahoma" w:hAnsi="Tahoma" w:cs="Tahoma"/>
          <w:sz w:val="18"/>
          <w:szCs w:val="18"/>
        </w:rPr>
        <w:t>, regroupant les CH d'Auxerre, d'Avallon, du Tonnerrois (organisés en Direction</w:t>
      </w:r>
      <w:r>
        <w:rPr>
          <w:rFonts w:ascii="Tahoma" w:hAnsi="Tahoma" w:cs="Tahoma"/>
          <w:sz w:val="18"/>
          <w:szCs w:val="18"/>
        </w:rPr>
        <w:t xml:space="preserve"> Commune) et du CHS de l'YONNE. </w:t>
      </w:r>
      <w:r w:rsidRPr="002179FE">
        <w:rPr>
          <w:rFonts w:ascii="Tahoma" w:hAnsi="Tahoma" w:cs="Tahoma"/>
          <w:sz w:val="18"/>
          <w:szCs w:val="18"/>
        </w:rPr>
        <w:t>Il concourt à la réalisation du projet médical de territoire.</w:t>
      </w:r>
    </w:p>
    <w:p w:rsidR="005C0C0E" w:rsidRDefault="005C0C0E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</w:p>
    <w:p w:rsid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Nous recherchons un(e)</w:t>
      </w:r>
      <w:r w:rsidRPr="002179FE">
        <w:rPr>
          <w:rFonts w:ascii="Tahoma" w:hAnsi="Tahoma" w:cs="Tahoma"/>
          <w:b/>
          <w:sz w:val="18"/>
          <w:szCs w:val="18"/>
        </w:rPr>
        <w:t xml:space="preserve"> </w:t>
      </w:r>
      <w:r w:rsidR="007C3A24">
        <w:rPr>
          <w:rFonts w:ascii="Tahoma" w:hAnsi="Tahoma" w:cs="Tahoma"/>
          <w:b/>
          <w:sz w:val="18"/>
          <w:szCs w:val="18"/>
        </w:rPr>
        <w:t>aide-soignant(e)</w:t>
      </w:r>
      <w:r w:rsidRPr="002179FE">
        <w:rPr>
          <w:rFonts w:ascii="Tahoma" w:hAnsi="Tahoma" w:cs="Tahoma"/>
          <w:b/>
          <w:sz w:val="18"/>
          <w:szCs w:val="18"/>
        </w:rPr>
        <w:t xml:space="preserve"> diplômé(e)</w:t>
      </w:r>
      <w:r w:rsidR="00AC4158">
        <w:rPr>
          <w:rFonts w:ascii="Tahoma" w:hAnsi="Tahoma" w:cs="Tahoma"/>
          <w:b/>
          <w:sz w:val="18"/>
          <w:szCs w:val="18"/>
        </w:rPr>
        <w:t xml:space="preserve"> (ou AES/ AMP/ ASG)</w:t>
      </w:r>
      <w:r w:rsidRPr="002179FE">
        <w:rPr>
          <w:rFonts w:ascii="Tahoma" w:hAnsi="Tahoma" w:cs="Tahoma"/>
          <w:b/>
          <w:sz w:val="18"/>
          <w:szCs w:val="18"/>
        </w:rPr>
        <w:t xml:space="preserve"> </w:t>
      </w:r>
      <w:r w:rsidR="000C79B7">
        <w:rPr>
          <w:rFonts w:ascii="Tahoma" w:hAnsi="Tahoma" w:cs="Tahoma"/>
          <w:b/>
          <w:sz w:val="18"/>
          <w:szCs w:val="18"/>
        </w:rPr>
        <w:t xml:space="preserve">pour un </w:t>
      </w:r>
      <w:r w:rsidR="00AC4158">
        <w:rPr>
          <w:rFonts w:ascii="Tahoma" w:hAnsi="Tahoma" w:cs="Tahoma"/>
          <w:b/>
          <w:sz w:val="18"/>
          <w:szCs w:val="18"/>
        </w:rPr>
        <w:t>CDI</w:t>
      </w:r>
      <w:r w:rsidR="007C3A24">
        <w:rPr>
          <w:rFonts w:ascii="Tahoma" w:hAnsi="Tahoma" w:cs="Tahoma"/>
          <w:b/>
          <w:sz w:val="18"/>
          <w:szCs w:val="18"/>
        </w:rPr>
        <w:t xml:space="preserve"> </w:t>
      </w:r>
      <w:r w:rsidR="00AC4158">
        <w:rPr>
          <w:rFonts w:ascii="Tahoma" w:hAnsi="Tahoma" w:cs="Tahoma"/>
          <w:b/>
          <w:sz w:val="18"/>
          <w:szCs w:val="18"/>
        </w:rPr>
        <w:t xml:space="preserve">à compter de </w:t>
      </w:r>
      <w:r w:rsidR="00EA3228">
        <w:rPr>
          <w:rFonts w:ascii="Tahoma" w:hAnsi="Tahoma" w:cs="Tahoma"/>
          <w:b/>
          <w:sz w:val="18"/>
          <w:szCs w:val="18"/>
        </w:rPr>
        <w:t>mars 2023</w:t>
      </w:r>
      <w:bookmarkStart w:id="0" w:name="_GoBack"/>
      <w:bookmarkEnd w:id="0"/>
      <w:r w:rsidR="00AC4158">
        <w:rPr>
          <w:rFonts w:ascii="Tahoma" w:hAnsi="Tahoma" w:cs="Tahoma"/>
          <w:b/>
          <w:sz w:val="18"/>
          <w:szCs w:val="18"/>
        </w:rPr>
        <w:t xml:space="preserve"> en jour. </w:t>
      </w:r>
    </w:p>
    <w:p w:rsid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</w:p>
    <w:p w:rsidR="002179FE" w:rsidRPr="00E64D5B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  <w:r w:rsidRPr="00E64D5B">
        <w:rPr>
          <w:rFonts w:ascii="Tahoma" w:hAnsi="Tahoma" w:cs="Tahoma"/>
          <w:b/>
          <w:sz w:val="18"/>
          <w:szCs w:val="18"/>
        </w:rPr>
        <w:t>Missions :</w:t>
      </w:r>
    </w:p>
    <w:p w:rsidR="002451A0" w:rsidRPr="002451A0" w:rsidRDefault="002451A0" w:rsidP="002451A0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451A0">
        <w:rPr>
          <w:rFonts w:ascii="Tahoma" w:hAnsi="Tahoma" w:cs="Tahoma"/>
          <w:sz w:val="18"/>
          <w:szCs w:val="18"/>
        </w:rPr>
        <w:t>Accompagner le patient et/ou son entourage (séjour, retour au domicile, placements…) ;</w:t>
      </w:r>
    </w:p>
    <w:p w:rsidR="002451A0" w:rsidRPr="002451A0" w:rsidRDefault="002451A0" w:rsidP="002451A0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451A0">
        <w:rPr>
          <w:rFonts w:ascii="Tahoma" w:hAnsi="Tahoma" w:cs="Tahoma"/>
          <w:sz w:val="18"/>
          <w:szCs w:val="18"/>
        </w:rPr>
        <w:t>Accueil des personnes (patients, usagers, proches…) ;</w:t>
      </w:r>
    </w:p>
    <w:p w:rsidR="002451A0" w:rsidRPr="002451A0" w:rsidRDefault="002451A0" w:rsidP="002451A0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451A0">
        <w:rPr>
          <w:rFonts w:ascii="Tahoma" w:hAnsi="Tahoma" w:cs="Tahoma"/>
          <w:sz w:val="18"/>
          <w:szCs w:val="18"/>
        </w:rPr>
        <w:t>Accueil, information et formation des nouveaux personnels, des stagiaires et des professionnels de santé ;</w:t>
      </w:r>
    </w:p>
    <w:p w:rsidR="002451A0" w:rsidRPr="002451A0" w:rsidRDefault="002451A0" w:rsidP="002451A0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451A0">
        <w:rPr>
          <w:rFonts w:ascii="Tahoma" w:hAnsi="Tahoma" w:cs="Tahoma"/>
          <w:sz w:val="18"/>
          <w:szCs w:val="18"/>
        </w:rPr>
        <w:t>Aide l’infirmier à la réalisation de soins sous son autorité ;</w:t>
      </w:r>
    </w:p>
    <w:p w:rsidR="002451A0" w:rsidRPr="002451A0" w:rsidRDefault="002451A0" w:rsidP="002451A0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451A0">
        <w:rPr>
          <w:rFonts w:ascii="Tahoma" w:hAnsi="Tahoma" w:cs="Tahoma"/>
          <w:sz w:val="18"/>
          <w:szCs w:val="18"/>
        </w:rPr>
        <w:t>Entretien de l’environnement immédiat de la personne et la réfection des lits ;</w:t>
      </w:r>
    </w:p>
    <w:p w:rsidR="002451A0" w:rsidRPr="002451A0" w:rsidRDefault="002451A0" w:rsidP="002451A0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451A0">
        <w:rPr>
          <w:rFonts w:ascii="Tahoma" w:hAnsi="Tahoma" w:cs="Tahoma"/>
          <w:sz w:val="18"/>
          <w:szCs w:val="18"/>
        </w:rPr>
        <w:t>Entretien, nettoyage et rangement des matériels spécifiques à son domaine d’activité ;</w:t>
      </w:r>
    </w:p>
    <w:p w:rsidR="002451A0" w:rsidRPr="002451A0" w:rsidRDefault="002451A0" w:rsidP="002451A0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451A0">
        <w:rPr>
          <w:rFonts w:ascii="Tahoma" w:hAnsi="Tahoma" w:cs="Tahoma"/>
          <w:sz w:val="18"/>
          <w:szCs w:val="18"/>
        </w:rPr>
        <w:t>Observation de l’état de santé et le comportement relationnel et social d’une personne ;</w:t>
      </w:r>
    </w:p>
    <w:p w:rsidR="002451A0" w:rsidRPr="002451A0" w:rsidRDefault="002451A0" w:rsidP="002451A0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451A0">
        <w:rPr>
          <w:rFonts w:ascii="Tahoma" w:hAnsi="Tahoma" w:cs="Tahoma"/>
          <w:sz w:val="18"/>
          <w:szCs w:val="18"/>
        </w:rPr>
        <w:t>Observation du bon fonctionnement des appareillages et dispositifs médicaux ;</w:t>
      </w:r>
    </w:p>
    <w:p w:rsidR="002451A0" w:rsidRPr="002451A0" w:rsidRDefault="002451A0" w:rsidP="002451A0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451A0">
        <w:rPr>
          <w:rFonts w:ascii="Tahoma" w:hAnsi="Tahoma" w:cs="Tahoma"/>
          <w:sz w:val="18"/>
          <w:szCs w:val="18"/>
        </w:rPr>
        <w:t>Réalisation de soins de confort et de bien-être ;</w:t>
      </w:r>
    </w:p>
    <w:p w:rsidR="002451A0" w:rsidRPr="002451A0" w:rsidRDefault="002451A0" w:rsidP="002451A0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451A0">
        <w:rPr>
          <w:rFonts w:ascii="Tahoma" w:hAnsi="Tahoma" w:cs="Tahoma"/>
          <w:sz w:val="18"/>
          <w:szCs w:val="18"/>
        </w:rPr>
        <w:t>Transmission de ses observations par oral et par écrit pour maintenir la continuité des soins ;</w:t>
      </w:r>
    </w:p>
    <w:p w:rsidR="00E64D5B" w:rsidRPr="00E64D5B" w:rsidRDefault="002451A0" w:rsidP="002451A0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451A0">
        <w:rPr>
          <w:rFonts w:ascii="Tahoma" w:hAnsi="Tahoma" w:cs="Tahoma"/>
          <w:sz w:val="18"/>
          <w:szCs w:val="18"/>
        </w:rPr>
        <w:t>Participer à la vie institutionnelle du service/établissement (formations, groupes de travail, certification) ;</w:t>
      </w:r>
    </w:p>
    <w:p w:rsidR="00E64D5B" w:rsidRDefault="00E64D5B" w:rsidP="005C0C0E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</w:p>
    <w:p w:rsidR="002179FE" w:rsidRP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Lettre de motivation et CV à envoyer : c.duhamel@ch-clamecy.fr</w:t>
      </w:r>
    </w:p>
    <w:p w:rsidR="00B722EF" w:rsidRPr="003B01C6" w:rsidRDefault="00B722EF" w:rsidP="005C0C0E">
      <w:pPr>
        <w:spacing w:after="160" w:line="259" w:lineRule="auto"/>
        <w:ind w:left="7088" w:right="1274"/>
        <w:rPr>
          <w:rFonts w:ascii="Tahoma" w:hAnsi="Tahoma" w:cs="Tahoma"/>
          <w:b/>
          <w:sz w:val="18"/>
          <w:szCs w:val="18"/>
        </w:rPr>
      </w:pPr>
    </w:p>
    <w:sectPr w:rsidR="00B722EF" w:rsidRPr="003B01C6" w:rsidSect="00332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27" w:rsidRDefault="00C05827" w:rsidP="000F0C5C">
      <w:r>
        <w:separator/>
      </w:r>
    </w:p>
  </w:endnote>
  <w:endnote w:type="continuationSeparator" w:id="0">
    <w:p w:rsidR="00C05827" w:rsidRDefault="00C05827" w:rsidP="000F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12" w:rsidRDefault="002E5A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12" w:rsidRDefault="002E5A1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12" w:rsidRDefault="002E5A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27" w:rsidRDefault="00C05827" w:rsidP="000F0C5C">
      <w:r>
        <w:separator/>
      </w:r>
    </w:p>
  </w:footnote>
  <w:footnote w:type="continuationSeparator" w:id="0">
    <w:p w:rsidR="00C05827" w:rsidRDefault="00C05827" w:rsidP="000F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5C" w:rsidRDefault="00EA322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438970" o:spid="_x0000_s2060" type="#_x0000_t75" style="position:absolute;margin-left:0;margin-top:0;width:595.75pt;height:842.45pt;z-index:-251657728;mso-position-horizontal:center;mso-position-horizontal-relative:margin;mso-position-vertical:center;mso-position-vertical-relative:margin" o:allowincell="f">
          <v:imagedata r:id="rId1" o:title="lettre_auxerre-su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5C" w:rsidRDefault="00F33857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-434450</wp:posOffset>
          </wp:positionV>
          <wp:extent cx="7559040" cy="10692130"/>
          <wp:effectExtent l="0" t="0" r="381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ettre_clamecy-su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5C" w:rsidRDefault="007D5E50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-459740</wp:posOffset>
          </wp:positionV>
          <wp:extent cx="7560310" cy="10690225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clamecy-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2D6"/>
    <w:multiLevelType w:val="hybridMultilevel"/>
    <w:tmpl w:val="76760022"/>
    <w:lvl w:ilvl="0" w:tplc="040C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 w15:restartNumberingAfterBreak="0">
    <w:nsid w:val="046E0FC8"/>
    <w:multiLevelType w:val="hybridMultilevel"/>
    <w:tmpl w:val="44B66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383"/>
    <w:multiLevelType w:val="hybridMultilevel"/>
    <w:tmpl w:val="0040E5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A1431"/>
    <w:multiLevelType w:val="hybridMultilevel"/>
    <w:tmpl w:val="D20A8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7F93"/>
    <w:multiLevelType w:val="hybridMultilevel"/>
    <w:tmpl w:val="0CCC5D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8704A"/>
    <w:multiLevelType w:val="hybridMultilevel"/>
    <w:tmpl w:val="A506455E"/>
    <w:lvl w:ilvl="0" w:tplc="B8C4DF22">
      <w:start w:val="5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3196"/>
    <w:multiLevelType w:val="hybridMultilevel"/>
    <w:tmpl w:val="A7981DCA"/>
    <w:lvl w:ilvl="0" w:tplc="A05C66C8">
      <w:numFmt w:val="bullet"/>
      <w:lvlText w:val=""/>
      <w:lvlJc w:val="left"/>
      <w:pPr>
        <w:ind w:left="1494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CC4513E"/>
    <w:multiLevelType w:val="hybridMultilevel"/>
    <w:tmpl w:val="E6421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36B49"/>
    <w:multiLevelType w:val="hybridMultilevel"/>
    <w:tmpl w:val="343C6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2631F"/>
    <w:multiLevelType w:val="hybridMultilevel"/>
    <w:tmpl w:val="D7347F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2D076F"/>
    <w:multiLevelType w:val="hybridMultilevel"/>
    <w:tmpl w:val="DC4E5F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8A5E13"/>
    <w:multiLevelType w:val="hybridMultilevel"/>
    <w:tmpl w:val="9C1EAA0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B619C7"/>
    <w:multiLevelType w:val="hybridMultilevel"/>
    <w:tmpl w:val="1D2C6E2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1BA4CF8"/>
    <w:multiLevelType w:val="hybridMultilevel"/>
    <w:tmpl w:val="185ABDD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A27037"/>
    <w:multiLevelType w:val="hybridMultilevel"/>
    <w:tmpl w:val="86F4DE1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75D6E99"/>
    <w:multiLevelType w:val="hybridMultilevel"/>
    <w:tmpl w:val="644626F2"/>
    <w:lvl w:ilvl="0" w:tplc="A568255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EA79A8"/>
    <w:multiLevelType w:val="hybridMultilevel"/>
    <w:tmpl w:val="C6BCB52A"/>
    <w:lvl w:ilvl="0" w:tplc="A568255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A5D218C8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4"/>
  </w:num>
  <w:num w:numId="13">
    <w:abstractNumId w:val="6"/>
  </w:num>
  <w:num w:numId="14">
    <w:abstractNumId w:val="8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3F"/>
    <w:rsid w:val="00002A8E"/>
    <w:rsid w:val="00004744"/>
    <w:rsid w:val="000066C6"/>
    <w:rsid w:val="00011CCC"/>
    <w:rsid w:val="00014A84"/>
    <w:rsid w:val="00014E42"/>
    <w:rsid w:val="00016094"/>
    <w:rsid w:val="000160A9"/>
    <w:rsid w:val="0001684E"/>
    <w:rsid w:val="00017DBA"/>
    <w:rsid w:val="00021B06"/>
    <w:rsid w:val="00021F53"/>
    <w:rsid w:val="0002348D"/>
    <w:rsid w:val="000240D3"/>
    <w:rsid w:val="000242BF"/>
    <w:rsid w:val="00026DEB"/>
    <w:rsid w:val="00026FCA"/>
    <w:rsid w:val="00030EB1"/>
    <w:rsid w:val="00032EF2"/>
    <w:rsid w:val="000343AA"/>
    <w:rsid w:val="000349BE"/>
    <w:rsid w:val="00036D7E"/>
    <w:rsid w:val="00037E1A"/>
    <w:rsid w:val="000429DD"/>
    <w:rsid w:val="00043D48"/>
    <w:rsid w:val="00043E8D"/>
    <w:rsid w:val="00045945"/>
    <w:rsid w:val="00051E2E"/>
    <w:rsid w:val="00052E2A"/>
    <w:rsid w:val="00054B8D"/>
    <w:rsid w:val="0005708D"/>
    <w:rsid w:val="00057629"/>
    <w:rsid w:val="00060A7F"/>
    <w:rsid w:val="00061615"/>
    <w:rsid w:val="000627C2"/>
    <w:rsid w:val="0006388A"/>
    <w:rsid w:val="00065597"/>
    <w:rsid w:val="00066E00"/>
    <w:rsid w:val="000702BF"/>
    <w:rsid w:val="00071751"/>
    <w:rsid w:val="00071997"/>
    <w:rsid w:val="00075E50"/>
    <w:rsid w:val="0008059D"/>
    <w:rsid w:val="00081B57"/>
    <w:rsid w:val="00081EA5"/>
    <w:rsid w:val="00083B77"/>
    <w:rsid w:val="00087158"/>
    <w:rsid w:val="00087699"/>
    <w:rsid w:val="00087FA3"/>
    <w:rsid w:val="00090DC4"/>
    <w:rsid w:val="00091707"/>
    <w:rsid w:val="00097845"/>
    <w:rsid w:val="000A3358"/>
    <w:rsid w:val="000A47DD"/>
    <w:rsid w:val="000A7555"/>
    <w:rsid w:val="000B042E"/>
    <w:rsid w:val="000B4BF3"/>
    <w:rsid w:val="000B4EAD"/>
    <w:rsid w:val="000C0818"/>
    <w:rsid w:val="000C2078"/>
    <w:rsid w:val="000C273D"/>
    <w:rsid w:val="000C4117"/>
    <w:rsid w:val="000C6439"/>
    <w:rsid w:val="000C6777"/>
    <w:rsid w:val="000C6F17"/>
    <w:rsid w:val="000C6FBD"/>
    <w:rsid w:val="000C79B7"/>
    <w:rsid w:val="000D0DA5"/>
    <w:rsid w:val="000D77AA"/>
    <w:rsid w:val="000D77BB"/>
    <w:rsid w:val="000E0112"/>
    <w:rsid w:val="000E0192"/>
    <w:rsid w:val="000E111A"/>
    <w:rsid w:val="000E1980"/>
    <w:rsid w:val="000E2DDD"/>
    <w:rsid w:val="000F0C5C"/>
    <w:rsid w:val="000F3D56"/>
    <w:rsid w:val="0010391E"/>
    <w:rsid w:val="00104120"/>
    <w:rsid w:val="00105923"/>
    <w:rsid w:val="00110FF1"/>
    <w:rsid w:val="00111959"/>
    <w:rsid w:val="00111FAF"/>
    <w:rsid w:val="001145A7"/>
    <w:rsid w:val="00122854"/>
    <w:rsid w:val="0012288B"/>
    <w:rsid w:val="0012404B"/>
    <w:rsid w:val="00124391"/>
    <w:rsid w:val="00125570"/>
    <w:rsid w:val="001256B5"/>
    <w:rsid w:val="00125BD2"/>
    <w:rsid w:val="00131C9A"/>
    <w:rsid w:val="00132DED"/>
    <w:rsid w:val="00135255"/>
    <w:rsid w:val="001364C1"/>
    <w:rsid w:val="0013674B"/>
    <w:rsid w:val="001372C3"/>
    <w:rsid w:val="0013783F"/>
    <w:rsid w:val="00137C71"/>
    <w:rsid w:val="00140DFB"/>
    <w:rsid w:val="00143DFA"/>
    <w:rsid w:val="00151350"/>
    <w:rsid w:val="00151FB7"/>
    <w:rsid w:val="00152144"/>
    <w:rsid w:val="001527F9"/>
    <w:rsid w:val="00152991"/>
    <w:rsid w:val="0015434C"/>
    <w:rsid w:val="00156B12"/>
    <w:rsid w:val="0016006E"/>
    <w:rsid w:val="001604FF"/>
    <w:rsid w:val="0016514A"/>
    <w:rsid w:val="001709A7"/>
    <w:rsid w:val="00172BB1"/>
    <w:rsid w:val="00174837"/>
    <w:rsid w:val="00174B96"/>
    <w:rsid w:val="00175CA7"/>
    <w:rsid w:val="0018162D"/>
    <w:rsid w:val="001817FC"/>
    <w:rsid w:val="00182030"/>
    <w:rsid w:val="001831A8"/>
    <w:rsid w:val="00187106"/>
    <w:rsid w:val="001872CF"/>
    <w:rsid w:val="00190CA5"/>
    <w:rsid w:val="001933FE"/>
    <w:rsid w:val="001948C6"/>
    <w:rsid w:val="00194CBD"/>
    <w:rsid w:val="001A07A7"/>
    <w:rsid w:val="001A0D88"/>
    <w:rsid w:val="001A105E"/>
    <w:rsid w:val="001A1A3B"/>
    <w:rsid w:val="001A2F2F"/>
    <w:rsid w:val="001A45BF"/>
    <w:rsid w:val="001A668C"/>
    <w:rsid w:val="001B0050"/>
    <w:rsid w:val="001B0AAB"/>
    <w:rsid w:val="001B19AB"/>
    <w:rsid w:val="001C0D25"/>
    <w:rsid w:val="001D41C6"/>
    <w:rsid w:val="001D5EEF"/>
    <w:rsid w:val="001D6A23"/>
    <w:rsid w:val="001D6D0B"/>
    <w:rsid w:val="001D7BC5"/>
    <w:rsid w:val="001E0813"/>
    <w:rsid w:val="001F748B"/>
    <w:rsid w:val="00201AFF"/>
    <w:rsid w:val="00201D38"/>
    <w:rsid w:val="0020240F"/>
    <w:rsid w:val="00203892"/>
    <w:rsid w:val="00204239"/>
    <w:rsid w:val="00205DF6"/>
    <w:rsid w:val="00211A1C"/>
    <w:rsid w:val="00211FE0"/>
    <w:rsid w:val="002134C2"/>
    <w:rsid w:val="002140D2"/>
    <w:rsid w:val="002163C7"/>
    <w:rsid w:val="00216EC4"/>
    <w:rsid w:val="002179FE"/>
    <w:rsid w:val="00220C5D"/>
    <w:rsid w:val="002218A0"/>
    <w:rsid w:val="002218D8"/>
    <w:rsid w:val="00223D82"/>
    <w:rsid w:val="00226547"/>
    <w:rsid w:val="0023029C"/>
    <w:rsid w:val="00231339"/>
    <w:rsid w:val="0023151D"/>
    <w:rsid w:val="00231DB9"/>
    <w:rsid w:val="00231FC7"/>
    <w:rsid w:val="00234F97"/>
    <w:rsid w:val="002371A7"/>
    <w:rsid w:val="00242F0F"/>
    <w:rsid w:val="00243B38"/>
    <w:rsid w:val="00243B7B"/>
    <w:rsid w:val="002451A0"/>
    <w:rsid w:val="00246B47"/>
    <w:rsid w:val="00246EBB"/>
    <w:rsid w:val="00250BD0"/>
    <w:rsid w:val="00254DA4"/>
    <w:rsid w:val="0025629D"/>
    <w:rsid w:val="00260130"/>
    <w:rsid w:val="0026089A"/>
    <w:rsid w:val="00260B5B"/>
    <w:rsid w:val="0026178E"/>
    <w:rsid w:val="0026217F"/>
    <w:rsid w:val="00263A2D"/>
    <w:rsid w:val="0026681F"/>
    <w:rsid w:val="00267E10"/>
    <w:rsid w:val="00270127"/>
    <w:rsid w:val="002704BD"/>
    <w:rsid w:val="0027155E"/>
    <w:rsid w:val="00273577"/>
    <w:rsid w:val="00275DFB"/>
    <w:rsid w:val="00276D31"/>
    <w:rsid w:val="0028075C"/>
    <w:rsid w:val="00280E5F"/>
    <w:rsid w:val="00281026"/>
    <w:rsid w:val="00284E47"/>
    <w:rsid w:val="0028543C"/>
    <w:rsid w:val="00286E1A"/>
    <w:rsid w:val="00291B8B"/>
    <w:rsid w:val="002933EA"/>
    <w:rsid w:val="00294AD7"/>
    <w:rsid w:val="002A143C"/>
    <w:rsid w:val="002A1E4F"/>
    <w:rsid w:val="002A1F2E"/>
    <w:rsid w:val="002A2F9D"/>
    <w:rsid w:val="002A3B9F"/>
    <w:rsid w:val="002A3DCA"/>
    <w:rsid w:val="002A748E"/>
    <w:rsid w:val="002B0818"/>
    <w:rsid w:val="002B0AEB"/>
    <w:rsid w:val="002B17DE"/>
    <w:rsid w:val="002B18A3"/>
    <w:rsid w:val="002B2DFC"/>
    <w:rsid w:val="002B30C1"/>
    <w:rsid w:val="002B313F"/>
    <w:rsid w:val="002B381B"/>
    <w:rsid w:val="002B56AF"/>
    <w:rsid w:val="002C3E65"/>
    <w:rsid w:val="002C4740"/>
    <w:rsid w:val="002C4D48"/>
    <w:rsid w:val="002D6D97"/>
    <w:rsid w:val="002D785E"/>
    <w:rsid w:val="002D78D6"/>
    <w:rsid w:val="002E179C"/>
    <w:rsid w:val="002E35F7"/>
    <w:rsid w:val="002E3AAB"/>
    <w:rsid w:val="002E4A64"/>
    <w:rsid w:val="002E5269"/>
    <w:rsid w:val="002E5449"/>
    <w:rsid w:val="002E5A12"/>
    <w:rsid w:val="002E5ACE"/>
    <w:rsid w:val="002E63CF"/>
    <w:rsid w:val="002F28C6"/>
    <w:rsid w:val="002F4EA2"/>
    <w:rsid w:val="002F6303"/>
    <w:rsid w:val="003005FB"/>
    <w:rsid w:val="00300FC3"/>
    <w:rsid w:val="00301BAF"/>
    <w:rsid w:val="00302536"/>
    <w:rsid w:val="00302609"/>
    <w:rsid w:val="00304212"/>
    <w:rsid w:val="00304F20"/>
    <w:rsid w:val="00305A7B"/>
    <w:rsid w:val="0030635B"/>
    <w:rsid w:val="0030735A"/>
    <w:rsid w:val="00310EB4"/>
    <w:rsid w:val="00311310"/>
    <w:rsid w:val="00312EA0"/>
    <w:rsid w:val="003140CA"/>
    <w:rsid w:val="0031488F"/>
    <w:rsid w:val="00316F99"/>
    <w:rsid w:val="003203A4"/>
    <w:rsid w:val="00323070"/>
    <w:rsid w:val="00323DB2"/>
    <w:rsid w:val="00324A01"/>
    <w:rsid w:val="00325E2B"/>
    <w:rsid w:val="00325ED6"/>
    <w:rsid w:val="0033222B"/>
    <w:rsid w:val="00332298"/>
    <w:rsid w:val="00333438"/>
    <w:rsid w:val="003341CF"/>
    <w:rsid w:val="00334EB1"/>
    <w:rsid w:val="00335232"/>
    <w:rsid w:val="00335BB4"/>
    <w:rsid w:val="0034092D"/>
    <w:rsid w:val="003438C5"/>
    <w:rsid w:val="00345215"/>
    <w:rsid w:val="00345380"/>
    <w:rsid w:val="0035039E"/>
    <w:rsid w:val="00351C82"/>
    <w:rsid w:val="003538D4"/>
    <w:rsid w:val="00354E62"/>
    <w:rsid w:val="00355408"/>
    <w:rsid w:val="0035583D"/>
    <w:rsid w:val="00355B4B"/>
    <w:rsid w:val="003567DE"/>
    <w:rsid w:val="0036079E"/>
    <w:rsid w:val="003655C1"/>
    <w:rsid w:val="003658AE"/>
    <w:rsid w:val="00366E87"/>
    <w:rsid w:val="00370B30"/>
    <w:rsid w:val="0037684F"/>
    <w:rsid w:val="00380271"/>
    <w:rsid w:val="003805F3"/>
    <w:rsid w:val="00382C6A"/>
    <w:rsid w:val="003835D8"/>
    <w:rsid w:val="00384660"/>
    <w:rsid w:val="0038646D"/>
    <w:rsid w:val="003900F4"/>
    <w:rsid w:val="00392FD4"/>
    <w:rsid w:val="0039551E"/>
    <w:rsid w:val="00397C07"/>
    <w:rsid w:val="003A1F46"/>
    <w:rsid w:val="003A2745"/>
    <w:rsid w:val="003A277E"/>
    <w:rsid w:val="003A3122"/>
    <w:rsid w:val="003A33D7"/>
    <w:rsid w:val="003A4181"/>
    <w:rsid w:val="003A4634"/>
    <w:rsid w:val="003A6BAA"/>
    <w:rsid w:val="003A765F"/>
    <w:rsid w:val="003B01C6"/>
    <w:rsid w:val="003B0B09"/>
    <w:rsid w:val="003B0BD2"/>
    <w:rsid w:val="003B2D14"/>
    <w:rsid w:val="003B2E77"/>
    <w:rsid w:val="003B7882"/>
    <w:rsid w:val="003C10E1"/>
    <w:rsid w:val="003C4FD9"/>
    <w:rsid w:val="003C62B0"/>
    <w:rsid w:val="003C6CD4"/>
    <w:rsid w:val="003C6EE1"/>
    <w:rsid w:val="003D2007"/>
    <w:rsid w:val="003D3A02"/>
    <w:rsid w:val="003D3FE5"/>
    <w:rsid w:val="003D4562"/>
    <w:rsid w:val="003D7DDD"/>
    <w:rsid w:val="003E0C1C"/>
    <w:rsid w:val="003E1CD8"/>
    <w:rsid w:val="003E3380"/>
    <w:rsid w:val="003E4043"/>
    <w:rsid w:val="003E488D"/>
    <w:rsid w:val="003E598A"/>
    <w:rsid w:val="003E74B7"/>
    <w:rsid w:val="003F0FAF"/>
    <w:rsid w:val="003F2D46"/>
    <w:rsid w:val="003F39EC"/>
    <w:rsid w:val="003F4CBC"/>
    <w:rsid w:val="003F6BD7"/>
    <w:rsid w:val="0040196B"/>
    <w:rsid w:val="004022B7"/>
    <w:rsid w:val="0040392E"/>
    <w:rsid w:val="0040436F"/>
    <w:rsid w:val="004044DD"/>
    <w:rsid w:val="00404747"/>
    <w:rsid w:val="00405088"/>
    <w:rsid w:val="004127F7"/>
    <w:rsid w:val="00420D7F"/>
    <w:rsid w:val="00422259"/>
    <w:rsid w:val="00422E6B"/>
    <w:rsid w:val="004231E4"/>
    <w:rsid w:val="004232D3"/>
    <w:rsid w:val="004238C5"/>
    <w:rsid w:val="00423F94"/>
    <w:rsid w:val="00425809"/>
    <w:rsid w:val="00425A2C"/>
    <w:rsid w:val="004264DE"/>
    <w:rsid w:val="004276E4"/>
    <w:rsid w:val="00436102"/>
    <w:rsid w:val="00436464"/>
    <w:rsid w:val="0043735D"/>
    <w:rsid w:val="00442178"/>
    <w:rsid w:val="00442280"/>
    <w:rsid w:val="004422C5"/>
    <w:rsid w:val="00443AE3"/>
    <w:rsid w:val="004443CC"/>
    <w:rsid w:val="00445603"/>
    <w:rsid w:val="004458DF"/>
    <w:rsid w:val="00451576"/>
    <w:rsid w:val="004519D0"/>
    <w:rsid w:val="00452006"/>
    <w:rsid w:val="00453C1B"/>
    <w:rsid w:val="004553EE"/>
    <w:rsid w:val="00457BA9"/>
    <w:rsid w:val="004611D7"/>
    <w:rsid w:val="00461AF5"/>
    <w:rsid w:val="00461D5B"/>
    <w:rsid w:val="004650D0"/>
    <w:rsid w:val="004662AD"/>
    <w:rsid w:val="004676D1"/>
    <w:rsid w:val="00467E01"/>
    <w:rsid w:val="004713CE"/>
    <w:rsid w:val="004715FA"/>
    <w:rsid w:val="00472DE5"/>
    <w:rsid w:val="00473CAF"/>
    <w:rsid w:val="00474AE0"/>
    <w:rsid w:val="00475B0B"/>
    <w:rsid w:val="00475CB5"/>
    <w:rsid w:val="00476F18"/>
    <w:rsid w:val="00477C91"/>
    <w:rsid w:val="00481F26"/>
    <w:rsid w:val="004846C2"/>
    <w:rsid w:val="00484EFE"/>
    <w:rsid w:val="0048719B"/>
    <w:rsid w:val="00490570"/>
    <w:rsid w:val="0049073A"/>
    <w:rsid w:val="004912AD"/>
    <w:rsid w:val="0049138F"/>
    <w:rsid w:val="0049148B"/>
    <w:rsid w:val="00492126"/>
    <w:rsid w:val="00494BB1"/>
    <w:rsid w:val="00496E39"/>
    <w:rsid w:val="004A035A"/>
    <w:rsid w:val="004A3E3C"/>
    <w:rsid w:val="004A5D37"/>
    <w:rsid w:val="004A6648"/>
    <w:rsid w:val="004B16E7"/>
    <w:rsid w:val="004C1C79"/>
    <w:rsid w:val="004C1DD6"/>
    <w:rsid w:val="004C3FA8"/>
    <w:rsid w:val="004C4D89"/>
    <w:rsid w:val="004C5396"/>
    <w:rsid w:val="004C695D"/>
    <w:rsid w:val="004C7354"/>
    <w:rsid w:val="004D02BC"/>
    <w:rsid w:val="004D3655"/>
    <w:rsid w:val="004D60E9"/>
    <w:rsid w:val="004E1738"/>
    <w:rsid w:val="004E2262"/>
    <w:rsid w:val="004E4EC7"/>
    <w:rsid w:val="004F1950"/>
    <w:rsid w:val="004F5D97"/>
    <w:rsid w:val="005027B1"/>
    <w:rsid w:val="00502F2C"/>
    <w:rsid w:val="00505209"/>
    <w:rsid w:val="00505C6F"/>
    <w:rsid w:val="00506304"/>
    <w:rsid w:val="005068CA"/>
    <w:rsid w:val="00506F73"/>
    <w:rsid w:val="00507B0B"/>
    <w:rsid w:val="00507FD3"/>
    <w:rsid w:val="00510DCE"/>
    <w:rsid w:val="00513009"/>
    <w:rsid w:val="0051537C"/>
    <w:rsid w:val="005156CD"/>
    <w:rsid w:val="005159A7"/>
    <w:rsid w:val="005179D1"/>
    <w:rsid w:val="00521A4D"/>
    <w:rsid w:val="00522C59"/>
    <w:rsid w:val="005252B9"/>
    <w:rsid w:val="00532091"/>
    <w:rsid w:val="00532366"/>
    <w:rsid w:val="00532C42"/>
    <w:rsid w:val="005342FF"/>
    <w:rsid w:val="00537AFA"/>
    <w:rsid w:val="00542203"/>
    <w:rsid w:val="00542A28"/>
    <w:rsid w:val="00542D3A"/>
    <w:rsid w:val="00542FB6"/>
    <w:rsid w:val="00544072"/>
    <w:rsid w:val="00544848"/>
    <w:rsid w:val="0054544E"/>
    <w:rsid w:val="00550FE8"/>
    <w:rsid w:val="00553916"/>
    <w:rsid w:val="00557E4F"/>
    <w:rsid w:val="0056570F"/>
    <w:rsid w:val="00566333"/>
    <w:rsid w:val="005707A9"/>
    <w:rsid w:val="005740E0"/>
    <w:rsid w:val="005753D5"/>
    <w:rsid w:val="00576486"/>
    <w:rsid w:val="00577633"/>
    <w:rsid w:val="00577898"/>
    <w:rsid w:val="00580F6A"/>
    <w:rsid w:val="00583A59"/>
    <w:rsid w:val="00584178"/>
    <w:rsid w:val="005869A0"/>
    <w:rsid w:val="0058772A"/>
    <w:rsid w:val="00587B8D"/>
    <w:rsid w:val="005907EA"/>
    <w:rsid w:val="00590A6E"/>
    <w:rsid w:val="00592142"/>
    <w:rsid w:val="00592E19"/>
    <w:rsid w:val="00594315"/>
    <w:rsid w:val="00595258"/>
    <w:rsid w:val="00595605"/>
    <w:rsid w:val="00596A4A"/>
    <w:rsid w:val="00597E4C"/>
    <w:rsid w:val="005A4304"/>
    <w:rsid w:val="005A52A7"/>
    <w:rsid w:val="005B0108"/>
    <w:rsid w:val="005B0AE4"/>
    <w:rsid w:val="005B0B94"/>
    <w:rsid w:val="005B1F7F"/>
    <w:rsid w:val="005B367E"/>
    <w:rsid w:val="005B47E3"/>
    <w:rsid w:val="005C0C0E"/>
    <w:rsid w:val="005C1007"/>
    <w:rsid w:val="005C3D16"/>
    <w:rsid w:val="005C44B0"/>
    <w:rsid w:val="005C4B15"/>
    <w:rsid w:val="005C4E03"/>
    <w:rsid w:val="005C5D08"/>
    <w:rsid w:val="005C6CBB"/>
    <w:rsid w:val="005D04BB"/>
    <w:rsid w:val="005D31E2"/>
    <w:rsid w:val="005D55ED"/>
    <w:rsid w:val="005D6985"/>
    <w:rsid w:val="005E077F"/>
    <w:rsid w:val="005E24CA"/>
    <w:rsid w:val="005E29C6"/>
    <w:rsid w:val="005E6143"/>
    <w:rsid w:val="005E7E73"/>
    <w:rsid w:val="005E7E91"/>
    <w:rsid w:val="005F0C27"/>
    <w:rsid w:val="005F32EC"/>
    <w:rsid w:val="005F36AE"/>
    <w:rsid w:val="005F3917"/>
    <w:rsid w:val="005F3AD0"/>
    <w:rsid w:val="005F3B3F"/>
    <w:rsid w:val="005F72C6"/>
    <w:rsid w:val="005F7E22"/>
    <w:rsid w:val="00606D72"/>
    <w:rsid w:val="006107F4"/>
    <w:rsid w:val="00610BD2"/>
    <w:rsid w:val="0061147E"/>
    <w:rsid w:val="006134AA"/>
    <w:rsid w:val="00613CEB"/>
    <w:rsid w:val="00620DE0"/>
    <w:rsid w:val="00621A26"/>
    <w:rsid w:val="00622A28"/>
    <w:rsid w:val="00622E24"/>
    <w:rsid w:val="006234FB"/>
    <w:rsid w:val="00624957"/>
    <w:rsid w:val="00624B3D"/>
    <w:rsid w:val="006265A7"/>
    <w:rsid w:val="006278F2"/>
    <w:rsid w:val="00631511"/>
    <w:rsid w:val="00633A6F"/>
    <w:rsid w:val="00636759"/>
    <w:rsid w:val="00636BA5"/>
    <w:rsid w:val="006404AB"/>
    <w:rsid w:val="006424AF"/>
    <w:rsid w:val="006429A4"/>
    <w:rsid w:val="00642EE8"/>
    <w:rsid w:val="0064531D"/>
    <w:rsid w:val="006464CC"/>
    <w:rsid w:val="0064788F"/>
    <w:rsid w:val="006479BD"/>
    <w:rsid w:val="006511C1"/>
    <w:rsid w:val="006543C3"/>
    <w:rsid w:val="0065497A"/>
    <w:rsid w:val="0065556E"/>
    <w:rsid w:val="00661F47"/>
    <w:rsid w:val="00665FBD"/>
    <w:rsid w:val="006662FA"/>
    <w:rsid w:val="00667E72"/>
    <w:rsid w:val="00674040"/>
    <w:rsid w:val="00674145"/>
    <w:rsid w:val="00674EC7"/>
    <w:rsid w:val="00675523"/>
    <w:rsid w:val="00675D3B"/>
    <w:rsid w:val="00676F47"/>
    <w:rsid w:val="0068044F"/>
    <w:rsid w:val="00681977"/>
    <w:rsid w:val="006849C7"/>
    <w:rsid w:val="00686C4F"/>
    <w:rsid w:val="00687E74"/>
    <w:rsid w:val="006927E8"/>
    <w:rsid w:val="006930A2"/>
    <w:rsid w:val="00693F4E"/>
    <w:rsid w:val="00694263"/>
    <w:rsid w:val="00694578"/>
    <w:rsid w:val="006A31FF"/>
    <w:rsid w:val="006A59EE"/>
    <w:rsid w:val="006A6E62"/>
    <w:rsid w:val="006A7C6A"/>
    <w:rsid w:val="006B1267"/>
    <w:rsid w:val="006B14DD"/>
    <w:rsid w:val="006B2106"/>
    <w:rsid w:val="006B3BE6"/>
    <w:rsid w:val="006B3EEC"/>
    <w:rsid w:val="006B4D34"/>
    <w:rsid w:val="006B565D"/>
    <w:rsid w:val="006C3498"/>
    <w:rsid w:val="006D163D"/>
    <w:rsid w:val="006D19DB"/>
    <w:rsid w:val="006D37B0"/>
    <w:rsid w:val="006D4EF9"/>
    <w:rsid w:val="006E3004"/>
    <w:rsid w:val="006E7AFA"/>
    <w:rsid w:val="006F185E"/>
    <w:rsid w:val="006F2659"/>
    <w:rsid w:val="006F38AC"/>
    <w:rsid w:val="006F5FDF"/>
    <w:rsid w:val="0070075A"/>
    <w:rsid w:val="007034FC"/>
    <w:rsid w:val="00703BE5"/>
    <w:rsid w:val="00704B12"/>
    <w:rsid w:val="00705F39"/>
    <w:rsid w:val="00706CF2"/>
    <w:rsid w:val="00707A5D"/>
    <w:rsid w:val="00711A10"/>
    <w:rsid w:val="00712C89"/>
    <w:rsid w:val="0071347D"/>
    <w:rsid w:val="0072232A"/>
    <w:rsid w:val="007224D4"/>
    <w:rsid w:val="00723199"/>
    <w:rsid w:val="00723D04"/>
    <w:rsid w:val="00727471"/>
    <w:rsid w:val="007363C0"/>
    <w:rsid w:val="00736C6C"/>
    <w:rsid w:val="00740467"/>
    <w:rsid w:val="0074321D"/>
    <w:rsid w:val="007449F1"/>
    <w:rsid w:val="00744B8D"/>
    <w:rsid w:val="007456E8"/>
    <w:rsid w:val="007460DA"/>
    <w:rsid w:val="007475E0"/>
    <w:rsid w:val="00747F28"/>
    <w:rsid w:val="0075247E"/>
    <w:rsid w:val="007542DA"/>
    <w:rsid w:val="00756489"/>
    <w:rsid w:val="00757E65"/>
    <w:rsid w:val="00761C4B"/>
    <w:rsid w:val="0076264E"/>
    <w:rsid w:val="00763902"/>
    <w:rsid w:val="00770E22"/>
    <w:rsid w:val="0077109A"/>
    <w:rsid w:val="00780B3A"/>
    <w:rsid w:val="0078168C"/>
    <w:rsid w:val="00784145"/>
    <w:rsid w:val="00784943"/>
    <w:rsid w:val="007858DD"/>
    <w:rsid w:val="00786715"/>
    <w:rsid w:val="007868B3"/>
    <w:rsid w:val="007901E2"/>
    <w:rsid w:val="007913EE"/>
    <w:rsid w:val="00791F8B"/>
    <w:rsid w:val="00792677"/>
    <w:rsid w:val="0079573B"/>
    <w:rsid w:val="007A0DBA"/>
    <w:rsid w:val="007A19DC"/>
    <w:rsid w:val="007A2C0C"/>
    <w:rsid w:val="007A3E2A"/>
    <w:rsid w:val="007A3E84"/>
    <w:rsid w:val="007A4FED"/>
    <w:rsid w:val="007A7E11"/>
    <w:rsid w:val="007B0785"/>
    <w:rsid w:val="007B2B16"/>
    <w:rsid w:val="007B2CAB"/>
    <w:rsid w:val="007B49B2"/>
    <w:rsid w:val="007B5CCF"/>
    <w:rsid w:val="007B6183"/>
    <w:rsid w:val="007C26FC"/>
    <w:rsid w:val="007C2F3E"/>
    <w:rsid w:val="007C3A24"/>
    <w:rsid w:val="007C3A72"/>
    <w:rsid w:val="007C6682"/>
    <w:rsid w:val="007C787C"/>
    <w:rsid w:val="007D2163"/>
    <w:rsid w:val="007D5609"/>
    <w:rsid w:val="007D5E50"/>
    <w:rsid w:val="007E04F0"/>
    <w:rsid w:val="007E6032"/>
    <w:rsid w:val="007F0035"/>
    <w:rsid w:val="007F02B7"/>
    <w:rsid w:val="007F116E"/>
    <w:rsid w:val="007F12DB"/>
    <w:rsid w:val="007F301C"/>
    <w:rsid w:val="007F336C"/>
    <w:rsid w:val="007F66A0"/>
    <w:rsid w:val="007F6B3F"/>
    <w:rsid w:val="007F70CA"/>
    <w:rsid w:val="008018A1"/>
    <w:rsid w:val="0080566F"/>
    <w:rsid w:val="00806119"/>
    <w:rsid w:val="0080677B"/>
    <w:rsid w:val="008122BF"/>
    <w:rsid w:val="00817837"/>
    <w:rsid w:val="00820254"/>
    <w:rsid w:val="00820CC2"/>
    <w:rsid w:val="00822FDD"/>
    <w:rsid w:val="00823FEB"/>
    <w:rsid w:val="00825BDE"/>
    <w:rsid w:val="00826AA8"/>
    <w:rsid w:val="008273DC"/>
    <w:rsid w:val="00827774"/>
    <w:rsid w:val="00827AC8"/>
    <w:rsid w:val="00830A47"/>
    <w:rsid w:val="00830D23"/>
    <w:rsid w:val="008329B2"/>
    <w:rsid w:val="008351F8"/>
    <w:rsid w:val="008379CF"/>
    <w:rsid w:val="0084087B"/>
    <w:rsid w:val="00841BE8"/>
    <w:rsid w:val="00842172"/>
    <w:rsid w:val="00842D40"/>
    <w:rsid w:val="0084547F"/>
    <w:rsid w:val="00847457"/>
    <w:rsid w:val="00852732"/>
    <w:rsid w:val="008536C9"/>
    <w:rsid w:val="00853CF1"/>
    <w:rsid w:val="008570BD"/>
    <w:rsid w:val="00860A89"/>
    <w:rsid w:val="00860AEE"/>
    <w:rsid w:val="008617E5"/>
    <w:rsid w:val="008625BC"/>
    <w:rsid w:val="008644C8"/>
    <w:rsid w:val="00864B2F"/>
    <w:rsid w:val="00864DE3"/>
    <w:rsid w:val="008652E9"/>
    <w:rsid w:val="0086699B"/>
    <w:rsid w:val="008720C6"/>
    <w:rsid w:val="008740F8"/>
    <w:rsid w:val="00877513"/>
    <w:rsid w:val="00881E83"/>
    <w:rsid w:val="008834D8"/>
    <w:rsid w:val="0088579C"/>
    <w:rsid w:val="00885B6B"/>
    <w:rsid w:val="00887423"/>
    <w:rsid w:val="00890674"/>
    <w:rsid w:val="008923BA"/>
    <w:rsid w:val="00893A59"/>
    <w:rsid w:val="00894484"/>
    <w:rsid w:val="008946B0"/>
    <w:rsid w:val="00894D9A"/>
    <w:rsid w:val="00896D18"/>
    <w:rsid w:val="008977BF"/>
    <w:rsid w:val="0089784C"/>
    <w:rsid w:val="008A0BFD"/>
    <w:rsid w:val="008A0EDB"/>
    <w:rsid w:val="008A12E4"/>
    <w:rsid w:val="008A30C2"/>
    <w:rsid w:val="008A5566"/>
    <w:rsid w:val="008B0488"/>
    <w:rsid w:val="008B124E"/>
    <w:rsid w:val="008B204B"/>
    <w:rsid w:val="008B3E1E"/>
    <w:rsid w:val="008B40A0"/>
    <w:rsid w:val="008B5805"/>
    <w:rsid w:val="008B727A"/>
    <w:rsid w:val="008B747B"/>
    <w:rsid w:val="008C03D2"/>
    <w:rsid w:val="008C0846"/>
    <w:rsid w:val="008C2928"/>
    <w:rsid w:val="008C2A3D"/>
    <w:rsid w:val="008C3C28"/>
    <w:rsid w:val="008C50D0"/>
    <w:rsid w:val="008C555B"/>
    <w:rsid w:val="008C57FF"/>
    <w:rsid w:val="008C64F5"/>
    <w:rsid w:val="008C6D2B"/>
    <w:rsid w:val="008D16DA"/>
    <w:rsid w:val="008D60B6"/>
    <w:rsid w:val="008D72E9"/>
    <w:rsid w:val="008D7B4C"/>
    <w:rsid w:val="008E0F97"/>
    <w:rsid w:val="008E1232"/>
    <w:rsid w:val="008E2BC8"/>
    <w:rsid w:val="008E411B"/>
    <w:rsid w:val="008E585F"/>
    <w:rsid w:val="008E590E"/>
    <w:rsid w:val="008E6CE4"/>
    <w:rsid w:val="008F02C8"/>
    <w:rsid w:val="008F0306"/>
    <w:rsid w:val="008F47CC"/>
    <w:rsid w:val="00900367"/>
    <w:rsid w:val="00900435"/>
    <w:rsid w:val="009025A1"/>
    <w:rsid w:val="00903C82"/>
    <w:rsid w:val="00905C5A"/>
    <w:rsid w:val="00906061"/>
    <w:rsid w:val="00911401"/>
    <w:rsid w:val="009150BC"/>
    <w:rsid w:val="00915501"/>
    <w:rsid w:val="009155AE"/>
    <w:rsid w:val="00917912"/>
    <w:rsid w:val="00923058"/>
    <w:rsid w:val="009242DC"/>
    <w:rsid w:val="009245F2"/>
    <w:rsid w:val="00924E64"/>
    <w:rsid w:val="00927031"/>
    <w:rsid w:val="009312B6"/>
    <w:rsid w:val="0093136E"/>
    <w:rsid w:val="00935C36"/>
    <w:rsid w:val="00936B93"/>
    <w:rsid w:val="0094082C"/>
    <w:rsid w:val="00941525"/>
    <w:rsid w:val="00942342"/>
    <w:rsid w:val="0094256B"/>
    <w:rsid w:val="00947FE6"/>
    <w:rsid w:val="009522F5"/>
    <w:rsid w:val="00953414"/>
    <w:rsid w:val="0095520A"/>
    <w:rsid w:val="00955A02"/>
    <w:rsid w:val="009561B0"/>
    <w:rsid w:val="00956BDC"/>
    <w:rsid w:val="00960754"/>
    <w:rsid w:val="0096103E"/>
    <w:rsid w:val="0096226C"/>
    <w:rsid w:val="00963989"/>
    <w:rsid w:val="009652E5"/>
    <w:rsid w:val="00965A09"/>
    <w:rsid w:val="00967386"/>
    <w:rsid w:val="00967BE2"/>
    <w:rsid w:val="00970ED1"/>
    <w:rsid w:val="00972D00"/>
    <w:rsid w:val="00972E61"/>
    <w:rsid w:val="00973874"/>
    <w:rsid w:val="009756EF"/>
    <w:rsid w:val="00977453"/>
    <w:rsid w:val="00983F70"/>
    <w:rsid w:val="0099100D"/>
    <w:rsid w:val="00991881"/>
    <w:rsid w:val="009931AD"/>
    <w:rsid w:val="00994C73"/>
    <w:rsid w:val="00994E0D"/>
    <w:rsid w:val="009955FC"/>
    <w:rsid w:val="009957E1"/>
    <w:rsid w:val="009979FC"/>
    <w:rsid w:val="00997D67"/>
    <w:rsid w:val="009A4624"/>
    <w:rsid w:val="009A4BB2"/>
    <w:rsid w:val="009A6969"/>
    <w:rsid w:val="009B1415"/>
    <w:rsid w:val="009B3344"/>
    <w:rsid w:val="009B4330"/>
    <w:rsid w:val="009B468D"/>
    <w:rsid w:val="009B606E"/>
    <w:rsid w:val="009B73BB"/>
    <w:rsid w:val="009C25AD"/>
    <w:rsid w:val="009C3F27"/>
    <w:rsid w:val="009D00B5"/>
    <w:rsid w:val="009D251E"/>
    <w:rsid w:val="009D35C2"/>
    <w:rsid w:val="009D3D69"/>
    <w:rsid w:val="009D71D3"/>
    <w:rsid w:val="009E0AC3"/>
    <w:rsid w:val="009E19BA"/>
    <w:rsid w:val="009E54D2"/>
    <w:rsid w:val="009E67D2"/>
    <w:rsid w:val="009F0DE7"/>
    <w:rsid w:val="009F2937"/>
    <w:rsid w:val="009F38FA"/>
    <w:rsid w:val="009F4B3C"/>
    <w:rsid w:val="009F4D94"/>
    <w:rsid w:val="00A01F19"/>
    <w:rsid w:val="00A02A74"/>
    <w:rsid w:val="00A03A79"/>
    <w:rsid w:val="00A03E83"/>
    <w:rsid w:val="00A063A6"/>
    <w:rsid w:val="00A07170"/>
    <w:rsid w:val="00A112D6"/>
    <w:rsid w:val="00A11EFA"/>
    <w:rsid w:val="00A1280D"/>
    <w:rsid w:val="00A12C6F"/>
    <w:rsid w:val="00A163A8"/>
    <w:rsid w:val="00A17588"/>
    <w:rsid w:val="00A20609"/>
    <w:rsid w:val="00A20B64"/>
    <w:rsid w:val="00A231F7"/>
    <w:rsid w:val="00A31B1E"/>
    <w:rsid w:val="00A31EC2"/>
    <w:rsid w:val="00A330E0"/>
    <w:rsid w:val="00A3393E"/>
    <w:rsid w:val="00A36C55"/>
    <w:rsid w:val="00A37772"/>
    <w:rsid w:val="00A409B8"/>
    <w:rsid w:val="00A44C11"/>
    <w:rsid w:val="00A45B15"/>
    <w:rsid w:val="00A4616C"/>
    <w:rsid w:val="00A46426"/>
    <w:rsid w:val="00A470AC"/>
    <w:rsid w:val="00A50746"/>
    <w:rsid w:val="00A51C35"/>
    <w:rsid w:val="00A51DEA"/>
    <w:rsid w:val="00A54871"/>
    <w:rsid w:val="00A5592E"/>
    <w:rsid w:val="00A60722"/>
    <w:rsid w:val="00A61B46"/>
    <w:rsid w:val="00A62526"/>
    <w:rsid w:val="00A62AFB"/>
    <w:rsid w:val="00A62C7A"/>
    <w:rsid w:val="00A639E3"/>
    <w:rsid w:val="00A65703"/>
    <w:rsid w:val="00A66AAC"/>
    <w:rsid w:val="00A671F9"/>
    <w:rsid w:val="00A716E3"/>
    <w:rsid w:val="00A72E33"/>
    <w:rsid w:val="00A73C07"/>
    <w:rsid w:val="00A75E3A"/>
    <w:rsid w:val="00A77B07"/>
    <w:rsid w:val="00A80833"/>
    <w:rsid w:val="00A80F2C"/>
    <w:rsid w:val="00A836A7"/>
    <w:rsid w:val="00A837D2"/>
    <w:rsid w:val="00A84F17"/>
    <w:rsid w:val="00A86668"/>
    <w:rsid w:val="00A901D7"/>
    <w:rsid w:val="00A94C48"/>
    <w:rsid w:val="00A94FD0"/>
    <w:rsid w:val="00A96CC1"/>
    <w:rsid w:val="00A96E67"/>
    <w:rsid w:val="00AA09BC"/>
    <w:rsid w:val="00AA0E2D"/>
    <w:rsid w:val="00AA596C"/>
    <w:rsid w:val="00AA7289"/>
    <w:rsid w:val="00AA7DF0"/>
    <w:rsid w:val="00AA7FC6"/>
    <w:rsid w:val="00AB257D"/>
    <w:rsid w:val="00AB3748"/>
    <w:rsid w:val="00AB5260"/>
    <w:rsid w:val="00AB7D76"/>
    <w:rsid w:val="00AC05B8"/>
    <w:rsid w:val="00AC0668"/>
    <w:rsid w:val="00AC1294"/>
    <w:rsid w:val="00AC3975"/>
    <w:rsid w:val="00AC3F0F"/>
    <w:rsid w:val="00AC4158"/>
    <w:rsid w:val="00AC4D2F"/>
    <w:rsid w:val="00AC7A1F"/>
    <w:rsid w:val="00AD274D"/>
    <w:rsid w:val="00AD2A26"/>
    <w:rsid w:val="00AD44A6"/>
    <w:rsid w:val="00AD7681"/>
    <w:rsid w:val="00AE023F"/>
    <w:rsid w:val="00AE1392"/>
    <w:rsid w:val="00AE2261"/>
    <w:rsid w:val="00AE3159"/>
    <w:rsid w:val="00AE3B08"/>
    <w:rsid w:val="00AE48AD"/>
    <w:rsid w:val="00AE5418"/>
    <w:rsid w:val="00AE5908"/>
    <w:rsid w:val="00AE5ACD"/>
    <w:rsid w:val="00AE66E3"/>
    <w:rsid w:val="00AF2B0B"/>
    <w:rsid w:val="00AF3B90"/>
    <w:rsid w:val="00AF4390"/>
    <w:rsid w:val="00AF5C5F"/>
    <w:rsid w:val="00AF79FF"/>
    <w:rsid w:val="00B0009E"/>
    <w:rsid w:val="00B016B1"/>
    <w:rsid w:val="00B01F06"/>
    <w:rsid w:val="00B021E7"/>
    <w:rsid w:val="00B05C4D"/>
    <w:rsid w:val="00B07A03"/>
    <w:rsid w:val="00B07ADA"/>
    <w:rsid w:val="00B107E1"/>
    <w:rsid w:val="00B14751"/>
    <w:rsid w:val="00B149BE"/>
    <w:rsid w:val="00B15B96"/>
    <w:rsid w:val="00B2161A"/>
    <w:rsid w:val="00B24AE3"/>
    <w:rsid w:val="00B31025"/>
    <w:rsid w:val="00B31BDA"/>
    <w:rsid w:val="00B33AD1"/>
    <w:rsid w:val="00B36756"/>
    <w:rsid w:val="00B37A67"/>
    <w:rsid w:val="00B37ADD"/>
    <w:rsid w:val="00B37D3E"/>
    <w:rsid w:val="00B41ADB"/>
    <w:rsid w:val="00B41DD2"/>
    <w:rsid w:val="00B41FF3"/>
    <w:rsid w:val="00B43FDA"/>
    <w:rsid w:val="00B47AE4"/>
    <w:rsid w:val="00B50148"/>
    <w:rsid w:val="00B51986"/>
    <w:rsid w:val="00B52FDE"/>
    <w:rsid w:val="00B54364"/>
    <w:rsid w:val="00B55576"/>
    <w:rsid w:val="00B60125"/>
    <w:rsid w:val="00B6020C"/>
    <w:rsid w:val="00B609EE"/>
    <w:rsid w:val="00B61CCC"/>
    <w:rsid w:val="00B62F93"/>
    <w:rsid w:val="00B66604"/>
    <w:rsid w:val="00B71C4E"/>
    <w:rsid w:val="00B7205B"/>
    <w:rsid w:val="00B722EF"/>
    <w:rsid w:val="00B76107"/>
    <w:rsid w:val="00B76CE0"/>
    <w:rsid w:val="00B76EF9"/>
    <w:rsid w:val="00B8049E"/>
    <w:rsid w:val="00B81747"/>
    <w:rsid w:val="00B81E24"/>
    <w:rsid w:val="00B8376C"/>
    <w:rsid w:val="00B83F2C"/>
    <w:rsid w:val="00B863F7"/>
    <w:rsid w:val="00B87F66"/>
    <w:rsid w:val="00B9018D"/>
    <w:rsid w:val="00B94B16"/>
    <w:rsid w:val="00BA27B8"/>
    <w:rsid w:val="00BA477B"/>
    <w:rsid w:val="00BA4F20"/>
    <w:rsid w:val="00BA6A7B"/>
    <w:rsid w:val="00BA763E"/>
    <w:rsid w:val="00BB2639"/>
    <w:rsid w:val="00BB6222"/>
    <w:rsid w:val="00BB6CE3"/>
    <w:rsid w:val="00BC1EF1"/>
    <w:rsid w:val="00BC5215"/>
    <w:rsid w:val="00BC5718"/>
    <w:rsid w:val="00BC572E"/>
    <w:rsid w:val="00BC5775"/>
    <w:rsid w:val="00BC7520"/>
    <w:rsid w:val="00BD053C"/>
    <w:rsid w:val="00BD0A7C"/>
    <w:rsid w:val="00BD0B4F"/>
    <w:rsid w:val="00BD11DF"/>
    <w:rsid w:val="00BD1EB8"/>
    <w:rsid w:val="00BD3511"/>
    <w:rsid w:val="00BD3DB5"/>
    <w:rsid w:val="00BD5BB3"/>
    <w:rsid w:val="00BD6A28"/>
    <w:rsid w:val="00BD6A47"/>
    <w:rsid w:val="00BE25FB"/>
    <w:rsid w:val="00BE69E4"/>
    <w:rsid w:val="00BE773D"/>
    <w:rsid w:val="00BF00FA"/>
    <w:rsid w:val="00BF0306"/>
    <w:rsid w:val="00BF17CD"/>
    <w:rsid w:val="00BF244B"/>
    <w:rsid w:val="00BF41B0"/>
    <w:rsid w:val="00BF5E89"/>
    <w:rsid w:val="00BF6413"/>
    <w:rsid w:val="00C05827"/>
    <w:rsid w:val="00C06D84"/>
    <w:rsid w:val="00C10338"/>
    <w:rsid w:val="00C10D56"/>
    <w:rsid w:val="00C1184F"/>
    <w:rsid w:val="00C12D15"/>
    <w:rsid w:val="00C33D0E"/>
    <w:rsid w:val="00C34D0E"/>
    <w:rsid w:val="00C3514C"/>
    <w:rsid w:val="00C379AA"/>
    <w:rsid w:val="00C40166"/>
    <w:rsid w:val="00C41051"/>
    <w:rsid w:val="00C43092"/>
    <w:rsid w:val="00C451E5"/>
    <w:rsid w:val="00C45607"/>
    <w:rsid w:val="00C46156"/>
    <w:rsid w:val="00C5007E"/>
    <w:rsid w:val="00C50267"/>
    <w:rsid w:val="00C50E1C"/>
    <w:rsid w:val="00C51141"/>
    <w:rsid w:val="00C5165D"/>
    <w:rsid w:val="00C5309A"/>
    <w:rsid w:val="00C55B3B"/>
    <w:rsid w:val="00C56D74"/>
    <w:rsid w:val="00C61002"/>
    <w:rsid w:val="00C62FE7"/>
    <w:rsid w:val="00C647CD"/>
    <w:rsid w:val="00C658B6"/>
    <w:rsid w:val="00C661D7"/>
    <w:rsid w:val="00C66D64"/>
    <w:rsid w:val="00C67AF3"/>
    <w:rsid w:val="00C72CA3"/>
    <w:rsid w:val="00C72CED"/>
    <w:rsid w:val="00C75F45"/>
    <w:rsid w:val="00C76471"/>
    <w:rsid w:val="00C82A64"/>
    <w:rsid w:val="00C82E3A"/>
    <w:rsid w:val="00C84263"/>
    <w:rsid w:val="00C84274"/>
    <w:rsid w:val="00C90B03"/>
    <w:rsid w:val="00C93353"/>
    <w:rsid w:val="00C95E36"/>
    <w:rsid w:val="00C9654C"/>
    <w:rsid w:val="00CA2318"/>
    <w:rsid w:val="00CA2915"/>
    <w:rsid w:val="00CA2DB2"/>
    <w:rsid w:val="00CA6FF2"/>
    <w:rsid w:val="00CA76AB"/>
    <w:rsid w:val="00CB1AF9"/>
    <w:rsid w:val="00CB4A3F"/>
    <w:rsid w:val="00CB753B"/>
    <w:rsid w:val="00CC1644"/>
    <w:rsid w:val="00CC1FF4"/>
    <w:rsid w:val="00CC37D1"/>
    <w:rsid w:val="00CD100B"/>
    <w:rsid w:val="00CD280F"/>
    <w:rsid w:val="00CD2F59"/>
    <w:rsid w:val="00CD3F66"/>
    <w:rsid w:val="00CD5788"/>
    <w:rsid w:val="00CD67AB"/>
    <w:rsid w:val="00CD7ED5"/>
    <w:rsid w:val="00CE1885"/>
    <w:rsid w:val="00CE27DF"/>
    <w:rsid w:val="00CE65F5"/>
    <w:rsid w:val="00CE6FE6"/>
    <w:rsid w:val="00CF05CC"/>
    <w:rsid w:val="00CF3D1B"/>
    <w:rsid w:val="00CF45AC"/>
    <w:rsid w:val="00CF4CCC"/>
    <w:rsid w:val="00CF58FA"/>
    <w:rsid w:val="00D020F7"/>
    <w:rsid w:val="00D022A9"/>
    <w:rsid w:val="00D05092"/>
    <w:rsid w:val="00D05B53"/>
    <w:rsid w:val="00D06432"/>
    <w:rsid w:val="00D1072D"/>
    <w:rsid w:val="00D10818"/>
    <w:rsid w:val="00D128F6"/>
    <w:rsid w:val="00D13BAA"/>
    <w:rsid w:val="00D145BA"/>
    <w:rsid w:val="00D14712"/>
    <w:rsid w:val="00D16359"/>
    <w:rsid w:val="00D16657"/>
    <w:rsid w:val="00D1768D"/>
    <w:rsid w:val="00D20F0D"/>
    <w:rsid w:val="00D21D19"/>
    <w:rsid w:val="00D2224F"/>
    <w:rsid w:val="00D2269E"/>
    <w:rsid w:val="00D250A7"/>
    <w:rsid w:val="00D25E0A"/>
    <w:rsid w:val="00D27BA0"/>
    <w:rsid w:val="00D30404"/>
    <w:rsid w:val="00D3044E"/>
    <w:rsid w:val="00D30A3D"/>
    <w:rsid w:val="00D30DD1"/>
    <w:rsid w:val="00D31DFA"/>
    <w:rsid w:val="00D32099"/>
    <w:rsid w:val="00D32835"/>
    <w:rsid w:val="00D3295A"/>
    <w:rsid w:val="00D346E1"/>
    <w:rsid w:val="00D36B39"/>
    <w:rsid w:val="00D4291C"/>
    <w:rsid w:val="00D460A8"/>
    <w:rsid w:val="00D507D2"/>
    <w:rsid w:val="00D520AD"/>
    <w:rsid w:val="00D532A0"/>
    <w:rsid w:val="00D53D07"/>
    <w:rsid w:val="00D54542"/>
    <w:rsid w:val="00D55782"/>
    <w:rsid w:val="00D566A3"/>
    <w:rsid w:val="00D5761D"/>
    <w:rsid w:val="00D62D24"/>
    <w:rsid w:val="00D63B32"/>
    <w:rsid w:val="00D6448D"/>
    <w:rsid w:val="00D6519A"/>
    <w:rsid w:val="00D6743D"/>
    <w:rsid w:val="00D74123"/>
    <w:rsid w:val="00D81934"/>
    <w:rsid w:val="00D84860"/>
    <w:rsid w:val="00D85F47"/>
    <w:rsid w:val="00D87BDC"/>
    <w:rsid w:val="00D92120"/>
    <w:rsid w:val="00D9216D"/>
    <w:rsid w:val="00D953A9"/>
    <w:rsid w:val="00D97237"/>
    <w:rsid w:val="00D97AE6"/>
    <w:rsid w:val="00DA0ECD"/>
    <w:rsid w:val="00DA399A"/>
    <w:rsid w:val="00DA6D9F"/>
    <w:rsid w:val="00DB12DD"/>
    <w:rsid w:val="00DB136D"/>
    <w:rsid w:val="00DB50ED"/>
    <w:rsid w:val="00DB73E2"/>
    <w:rsid w:val="00DB7D4C"/>
    <w:rsid w:val="00DC561F"/>
    <w:rsid w:val="00DD07AA"/>
    <w:rsid w:val="00DD53C5"/>
    <w:rsid w:val="00DE0AEA"/>
    <w:rsid w:val="00DE3A5D"/>
    <w:rsid w:val="00DE5154"/>
    <w:rsid w:val="00DE6B90"/>
    <w:rsid w:val="00DF03FA"/>
    <w:rsid w:val="00DF0671"/>
    <w:rsid w:val="00DF254C"/>
    <w:rsid w:val="00DF2E22"/>
    <w:rsid w:val="00DF311F"/>
    <w:rsid w:val="00DF6E9B"/>
    <w:rsid w:val="00DF775B"/>
    <w:rsid w:val="00E00529"/>
    <w:rsid w:val="00E00A77"/>
    <w:rsid w:val="00E03708"/>
    <w:rsid w:val="00E06631"/>
    <w:rsid w:val="00E114DB"/>
    <w:rsid w:val="00E115A7"/>
    <w:rsid w:val="00E1247D"/>
    <w:rsid w:val="00E12E7A"/>
    <w:rsid w:val="00E150AE"/>
    <w:rsid w:val="00E15229"/>
    <w:rsid w:val="00E20D54"/>
    <w:rsid w:val="00E228F5"/>
    <w:rsid w:val="00E23C5D"/>
    <w:rsid w:val="00E27756"/>
    <w:rsid w:val="00E322E4"/>
    <w:rsid w:val="00E34FBD"/>
    <w:rsid w:val="00E35446"/>
    <w:rsid w:val="00E358F8"/>
    <w:rsid w:val="00E35BA1"/>
    <w:rsid w:val="00E36A1B"/>
    <w:rsid w:val="00E4193A"/>
    <w:rsid w:val="00E432AD"/>
    <w:rsid w:val="00E44B75"/>
    <w:rsid w:val="00E46235"/>
    <w:rsid w:val="00E471E6"/>
    <w:rsid w:val="00E50951"/>
    <w:rsid w:val="00E54CFC"/>
    <w:rsid w:val="00E55451"/>
    <w:rsid w:val="00E55CA1"/>
    <w:rsid w:val="00E5783E"/>
    <w:rsid w:val="00E609A2"/>
    <w:rsid w:val="00E61E73"/>
    <w:rsid w:val="00E63294"/>
    <w:rsid w:val="00E64D5B"/>
    <w:rsid w:val="00E65B8E"/>
    <w:rsid w:val="00E67753"/>
    <w:rsid w:val="00E707CA"/>
    <w:rsid w:val="00E70B94"/>
    <w:rsid w:val="00E71085"/>
    <w:rsid w:val="00E72580"/>
    <w:rsid w:val="00E770DE"/>
    <w:rsid w:val="00E77E3C"/>
    <w:rsid w:val="00E80709"/>
    <w:rsid w:val="00E829AF"/>
    <w:rsid w:val="00E84AC6"/>
    <w:rsid w:val="00E84F52"/>
    <w:rsid w:val="00E86970"/>
    <w:rsid w:val="00E9136E"/>
    <w:rsid w:val="00E92A66"/>
    <w:rsid w:val="00E949EB"/>
    <w:rsid w:val="00E94CDB"/>
    <w:rsid w:val="00E95FF0"/>
    <w:rsid w:val="00EA1F4A"/>
    <w:rsid w:val="00EA3228"/>
    <w:rsid w:val="00EA4EF8"/>
    <w:rsid w:val="00EB0A30"/>
    <w:rsid w:val="00EB3311"/>
    <w:rsid w:val="00EB55E7"/>
    <w:rsid w:val="00EB62CB"/>
    <w:rsid w:val="00EB6A6F"/>
    <w:rsid w:val="00EB7D16"/>
    <w:rsid w:val="00EC0F7D"/>
    <w:rsid w:val="00EC12D1"/>
    <w:rsid w:val="00EC514E"/>
    <w:rsid w:val="00EC60EA"/>
    <w:rsid w:val="00EC6897"/>
    <w:rsid w:val="00ED0126"/>
    <w:rsid w:val="00ED0685"/>
    <w:rsid w:val="00ED2B0E"/>
    <w:rsid w:val="00ED40A5"/>
    <w:rsid w:val="00ED56B1"/>
    <w:rsid w:val="00ED7D72"/>
    <w:rsid w:val="00EE0364"/>
    <w:rsid w:val="00EE2A2C"/>
    <w:rsid w:val="00EE4326"/>
    <w:rsid w:val="00EE4E9F"/>
    <w:rsid w:val="00EE5A81"/>
    <w:rsid w:val="00EF38EB"/>
    <w:rsid w:val="00EF42F7"/>
    <w:rsid w:val="00EF5E42"/>
    <w:rsid w:val="00EF716A"/>
    <w:rsid w:val="00F02C1C"/>
    <w:rsid w:val="00F041DC"/>
    <w:rsid w:val="00F06C2F"/>
    <w:rsid w:val="00F07EFE"/>
    <w:rsid w:val="00F11382"/>
    <w:rsid w:val="00F11670"/>
    <w:rsid w:val="00F129BB"/>
    <w:rsid w:val="00F14B94"/>
    <w:rsid w:val="00F200CB"/>
    <w:rsid w:val="00F204DD"/>
    <w:rsid w:val="00F226F6"/>
    <w:rsid w:val="00F22D9E"/>
    <w:rsid w:val="00F23534"/>
    <w:rsid w:val="00F26146"/>
    <w:rsid w:val="00F262F2"/>
    <w:rsid w:val="00F27F2C"/>
    <w:rsid w:val="00F307F5"/>
    <w:rsid w:val="00F3278B"/>
    <w:rsid w:val="00F336BA"/>
    <w:rsid w:val="00F33857"/>
    <w:rsid w:val="00F33A91"/>
    <w:rsid w:val="00F33D73"/>
    <w:rsid w:val="00F356A4"/>
    <w:rsid w:val="00F4056E"/>
    <w:rsid w:val="00F42E2D"/>
    <w:rsid w:val="00F437CD"/>
    <w:rsid w:val="00F43B58"/>
    <w:rsid w:val="00F50A92"/>
    <w:rsid w:val="00F50C16"/>
    <w:rsid w:val="00F53FAB"/>
    <w:rsid w:val="00F54AF5"/>
    <w:rsid w:val="00F556D9"/>
    <w:rsid w:val="00F578E6"/>
    <w:rsid w:val="00F60457"/>
    <w:rsid w:val="00F604D6"/>
    <w:rsid w:val="00F613A7"/>
    <w:rsid w:val="00F62EBD"/>
    <w:rsid w:val="00F70D72"/>
    <w:rsid w:val="00F70E0E"/>
    <w:rsid w:val="00F740D5"/>
    <w:rsid w:val="00F814AE"/>
    <w:rsid w:val="00F90EBD"/>
    <w:rsid w:val="00F93634"/>
    <w:rsid w:val="00F9368E"/>
    <w:rsid w:val="00F94753"/>
    <w:rsid w:val="00F94CB6"/>
    <w:rsid w:val="00F95020"/>
    <w:rsid w:val="00F96DB6"/>
    <w:rsid w:val="00F97614"/>
    <w:rsid w:val="00F9776B"/>
    <w:rsid w:val="00F97E77"/>
    <w:rsid w:val="00FA22B6"/>
    <w:rsid w:val="00FA2894"/>
    <w:rsid w:val="00FA698F"/>
    <w:rsid w:val="00FA7045"/>
    <w:rsid w:val="00FB06E2"/>
    <w:rsid w:val="00FB185A"/>
    <w:rsid w:val="00FB4086"/>
    <w:rsid w:val="00FB5E97"/>
    <w:rsid w:val="00FB665B"/>
    <w:rsid w:val="00FB7556"/>
    <w:rsid w:val="00FC0CCD"/>
    <w:rsid w:val="00FC0E70"/>
    <w:rsid w:val="00FC1174"/>
    <w:rsid w:val="00FC2B9D"/>
    <w:rsid w:val="00FC36BC"/>
    <w:rsid w:val="00FC385A"/>
    <w:rsid w:val="00FC4804"/>
    <w:rsid w:val="00FC6DE6"/>
    <w:rsid w:val="00FC792F"/>
    <w:rsid w:val="00FD0522"/>
    <w:rsid w:val="00FD3FAA"/>
    <w:rsid w:val="00FD4E9C"/>
    <w:rsid w:val="00FE342C"/>
    <w:rsid w:val="00FE3FF2"/>
    <w:rsid w:val="00FE41F9"/>
    <w:rsid w:val="00FE6452"/>
    <w:rsid w:val="00FE74E9"/>
    <w:rsid w:val="00FE7F57"/>
    <w:rsid w:val="00FF0D69"/>
    <w:rsid w:val="00FF1C65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1DE5A9D"/>
  <w15:docId w15:val="{6C8E6F68-BC58-430D-9EC6-7FB1F287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3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B3F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0F0C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C5C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0C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C5C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41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1B0"/>
    <w:rPr>
      <w:rFonts w:ascii="Segoe UI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245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56C7-32C6-411F-A918-41E56BC5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LOISEAU Mélissa</dc:creator>
  <cp:lastModifiedBy>DUHAMEL Cannelle</cp:lastModifiedBy>
  <cp:revision>16</cp:revision>
  <cp:lastPrinted>2017-08-02T14:07:00Z</cp:lastPrinted>
  <dcterms:created xsi:type="dcterms:W3CDTF">2020-06-16T11:16:00Z</dcterms:created>
  <dcterms:modified xsi:type="dcterms:W3CDTF">2023-01-30T14:42:00Z</dcterms:modified>
</cp:coreProperties>
</file>